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F339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：</w:t>
      </w:r>
    </w:p>
    <w:p w14:paraId="068AC64E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2616C18F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648A5144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04E32913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18A29D8F">
      <w:pPr>
        <w:spacing w:line="300" w:lineRule="auto"/>
        <w:jc w:val="center"/>
        <w:rPr>
          <w:rFonts w:hint="eastAsia" w:ascii="黑体" w:hAnsi="黑体" w:eastAsia="黑体"/>
          <w:kern w:val="36"/>
          <w:sz w:val="52"/>
          <w:szCs w:val="44"/>
          <w:lang w:val="en-US" w:eastAsia="zh-CN"/>
        </w:rPr>
      </w:pPr>
      <w:r>
        <w:rPr>
          <w:rFonts w:hint="eastAsia" w:ascii="黑体" w:hAnsi="黑体" w:eastAsia="黑体"/>
          <w:kern w:val="36"/>
          <w:sz w:val="52"/>
          <w:szCs w:val="44"/>
        </w:rPr>
        <w:t>202</w:t>
      </w: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5智慧城市先锋榜</w:t>
      </w:r>
    </w:p>
    <w:p w14:paraId="522D337F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优秀应用案例申报书</w:t>
      </w:r>
    </w:p>
    <w:p w14:paraId="316C6E09">
      <w:pPr>
        <w:spacing w:line="300" w:lineRule="auto"/>
        <w:rPr>
          <w:rFonts w:ascii="仿宋" w:hAnsi="仿宋" w:eastAsia="仿宋"/>
          <w:sz w:val="28"/>
        </w:rPr>
      </w:pPr>
    </w:p>
    <w:p w14:paraId="60045293">
      <w:pPr>
        <w:spacing w:line="300" w:lineRule="auto"/>
        <w:rPr>
          <w:rFonts w:ascii="仿宋" w:hAnsi="仿宋" w:eastAsia="仿宋"/>
          <w:sz w:val="28"/>
        </w:rPr>
      </w:pPr>
    </w:p>
    <w:p w14:paraId="73361253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4E78A016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619D68FE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申报单位名称（公章）: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</w:t>
      </w:r>
    </w:p>
    <w:p w14:paraId="48925861">
      <w:pPr>
        <w:spacing w:line="300" w:lineRule="auto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</w:p>
    <w:p w14:paraId="36DC8802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25E14E2B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26F5CE5B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7EA0344F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34D919D5">
      <w:pPr>
        <w:spacing w:line="30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智慧城市大会组委会</w:t>
      </w:r>
    </w:p>
    <w:p w14:paraId="754D6CC9">
      <w:pPr>
        <w:spacing w:line="200" w:lineRule="exact"/>
        <w:rPr>
          <w:rFonts w:ascii="仿宋_GB2312" w:hAnsi="仿宋" w:eastAsia="仿宋_GB2312"/>
          <w:b/>
          <w:sz w:val="32"/>
          <w:szCs w:val="32"/>
        </w:rPr>
      </w:pPr>
    </w:p>
    <w:p w14:paraId="72B685F9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503E4C2A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</w:p>
    <w:p w14:paraId="25FB51F6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</w:p>
    <w:p w14:paraId="0B5FFA01">
      <w:pPr>
        <w:widowControl/>
        <w:jc w:val="center"/>
        <w:rPr>
          <w:rFonts w:hint="eastAsia"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t xml:space="preserve">申 </w:t>
      </w:r>
      <w:r>
        <w:rPr>
          <w:rFonts w:ascii="黑体" w:hAnsi="仿宋" w:eastAsia="黑体"/>
          <w:b/>
          <w:sz w:val="44"/>
          <w:szCs w:val="44"/>
        </w:rPr>
        <w:t xml:space="preserve"> </w:t>
      </w:r>
      <w:r>
        <w:rPr>
          <w:rFonts w:hint="eastAsia" w:ascii="黑体" w:hAnsi="仿宋" w:eastAsia="黑体"/>
          <w:b/>
          <w:sz w:val="44"/>
          <w:szCs w:val="44"/>
        </w:rPr>
        <w:t>报  须  知</w:t>
      </w:r>
    </w:p>
    <w:p w14:paraId="6AD3981E">
      <w:pPr>
        <w:jc w:val="center"/>
        <w:rPr>
          <w:rFonts w:ascii="黑体" w:hAnsi="仿宋" w:eastAsia="黑体"/>
          <w:b/>
          <w:sz w:val="44"/>
          <w:szCs w:val="44"/>
        </w:rPr>
      </w:pPr>
    </w:p>
    <w:p w14:paraId="04AC8248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申报书需要逐项填写，实际内容不发生的，请填写“无”。</w:t>
      </w:r>
    </w:p>
    <w:p w14:paraId="60EA4FC1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单位需加盖单位公章，否则视为无效。</w:t>
      </w:r>
    </w:p>
    <w:p w14:paraId="3D1377DF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申报材料应确保真实性，不得涉密或有知识产权争议。</w:t>
      </w:r>
    </w:p>
    <w:p w14:paraId="4FF9958C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本次活动最终解释权归智慧城市大会组委会所有。</w:t>
      </w:r>
    </w:p>
    <w:p w14:paraId="2D178348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bookmarkStart w:id="0" w:name="_GoBack"/>
      <w:r>
        <w:rPr>
          <w:rFonts w:hint="eastAsia" w:ascii="仿宋" w:hAnsi="仿宋" w:eastAsia="仿宋" w:cs="仿宋_GB2312"/>
          <w:sz w:val="28"/>
          <w:szCs w:val="28"/>
        </w:rPr>
        <w:t>请将申报书于202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_GB2312"/>
          <w:sz w:val="28"/>
          <w:szCs w:val="28"/>
        </w:rPr>
        <w:t>日前发送至</w:t>
      </w:r>
      <w:r>
        <w:rPr>
          <w:rFonts w:hint="eastAsia" w:ascii="仿宋" w:hAnsi="仿宋" w:eastAsia="仿宋" w:cs="仿宋_GB2312"/>
          <w:sz w:val="28"/>
          <w:szCs w:val="28"/>
        </w:rPr>
        <w:fldChar w:fldCharType="begin"/>
      </w:r>
      <w:r>
        <w:rPr>
          <w:rFonts w:hint="eastAsia" w:ascii="仿宋" w:hAnsi="仿宋" w:eastAsia="仿宋" w:cs="仿宋_GB2312"/>
          <w:sz w:val="28"/>
          <w:szCs w:val="28"/>
        </w:rPr>
        <w:instrText xml:space="preserve"> HYPERLINK "mailto:zhcsgwh@126.com。" </w:instrText>
      </w:r>
      <w:r>
        <w:rPr>
          <w:rFonts w:hint="eastAsia" w:ascii="仿宋" w:hAnsi="仿宋" w:eastAsia="仿宋" w:cs="仿宋_GB2312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_GB2312"/>
          <w:sz w:val="28"/>
          <w:szCs w:val="28"/>
        </w:rPr>
        <w:t>zhcsgwh@126.com。</w:t>
      </w:r>
      <w:r>
        <w:rPr>
          <w:rFonts w:hint="eastAsia" w:ascii="仿宋" w:hAnsi="仿宋" w:eastAsia="仿宋" w:cs="仿宋_GB2312"/>
          <w:sz w:val="28"/>
          <w:szCs w:val="28"/>
        </w:rPr>
        <w:fldChar w:fldCharType="end"/>
      </w:r>
    </w:p>
    <w:bookmarkEnd w:id="0"/>
    <w:p w14:paraId="5C686D75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案例文稿和图片请于2024年12月31日前发送至</w:t>
      </w:r>
      <w:r>
        <w:rPr>
          <w:rFonts w:hint="eastAsia" w:ascii="仿宋" w:hAnsi="仿宋" w:eastAsia="仿宋" w:cs="仿宋_GB2312"/>
          <w:sz w:val="28"/>
          <w:szCs w:val="28"/>
        </w:rPr>
        <w:fldChar w:fldCharType="begin"/>
      </w:r>
      <w:r>
        <w:rPr>
          <w:rFonts w:hint="eastAsia" w:ascii="仿宋" w:hAnsi="仿宋" w:eastAsia="仿宋" w:cs="仿宋_GB2312"/>
          <w:sz w:val="28"/>
          <w:szCs w:val="28"/>
        </w:rPr>
        <w:instrText xml:space="preserve"> HYPERLINK "mailto:zhcsgwh@126.com。" </w:instrText>
      </w:r>
      <w:r>
        <w:rPr>
          <w:rFonts w:hint="eastAsia" w:ascii="仿宋" w:hAnsi="仿宋" w:eastAsia="仿宋" w:cs="仿宋_GB2312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_GB2312"/>
          <w:sz w:val="28"/>
          <w:szCs w:val="28"/>
        </w:rPr>
        <w:t>zhcsgwh@126.com。</w:t>
      </w:r>
      <w:r>
        <w:rPr>
          <w:rFonts w:hint="eastAsia" w:ascii="仿宋" w:hAnsi="仿宋" w:eastAsia="仿宋" w:cs="仿宋_GB2312"/>
          <w:sz w:val="28"/>
          <w:szCs w:val="28"/>
        </w:rPr>
        <w:fldChar w:fldCharType="end"/>
      </w:r>
    </w:p>
    <w:p w14:paraId="78DB7B11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</w:p>
    <w:p w14:paraId="4249AAEF">
      <w:pPr>
        <w:spacing w:after="156" w:afterLines="50" w:line="440" w:lineRule="exact"/>
        <w:rPr>
          <w:rFonts w:ascii="黑体" w:hAnsi="仿宋_GB2312" w:eastAsia="黑体" w:cs="仿宋_GB2312"/>
          <w:sz w:val="24"/>
        </w:rPr>
      </w:pPr>
    </w:p>
    <w:p w14:paraId="2799C5D1">
      <w:pPr>
        <w:widowControl/>
        <w:jc w:val="left"/>
        <w:rPr>
          <w:rFonts w:cs="Arial Unicode MS" w:asciiTheme="majorEastAsia" w:hAnsiTheme="majorEastAsia" w:eastAsiaTheme="majorEastAsia"/>
          <w:color w:val="000000"/>
          <w:sz w:val="32"/>
          <w:szCs w:val="32"/>
          <w:u w:color="000000"/>
        </w:rPr>
      </w:pPr>
      <w:r>
        <w:rPr>
          <w:rFonts w:asciiTheme="majorEastAsia" w:hAnsiTheme="majorEastAsia" w:eastAsiaTheme="majorEastAsia"/>
          <w:sz w:val="32"/>
          <w:szCs w:val="32"/>
        </w:rPr>
        <w:br w:type="page"/>
      </w:r>
    </w:p>
    <w:tbl>
      <w:tblPr>
        <w:tblStyle w:val="5"/>
        <w:tblpPr w:leftFromText="180" w:rightFromText="180" w:vertAnchor="page" w:horzAnchor="margin" w:tblpXSpec="center" w:tblpY="1591"/>
        <w:tblW w:w="92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597"/>
        <w:gridCol w:w="1208"/>
        <w:gridCol w:w="43"/>
        <w:gridCol w:w="1848"/>
        <w:gridCol w:w="661"/>
        <w:gridCol w:w="1134"/>
        <w:gridCol w:w="29"/>
        <w:gridCol w:w="254"/>
        <w:gridCol w:w="1618"/>
      </w:tblGrid>
      <w:tr w14:paraId="3EB63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44" w:type="dxa"/>
            <w:gridSpan w:val="2"/>
            <w:vAlign w:val="center"/>
          </w:tcPr>
          <w:p w14:paraId="096DA0D2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案例名称</w:t>
            </w:r>
          </w:p>
        </w:tc>
        <w:tc>
          <w:tcPr>
            <w:tcW w:w="6795" w:type="dxa"/>
            <w:gridSpan w:val="8"/>
          </w:tcPr>
          <w:p w14:paraId="6B16E1B6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68ACB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44" w:type="dxa"/>
            <w:gridSpan w:val="2"/>
            <w:vAlign w:val="center"/>
          </w:tcPr>
          <w:p w14:paraId="5F2F15A4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所属分类</w:t>
            </w:r>
          </w:p>
        </w:tc>
        <w:tc>
          <w:tcPr>
            <w:tcW w:w="6795" w:type="dxa"/>
            <w:gridSpan w:val="8"/>
          </w:tcPr>
          <w:p w14:paraId="2B972A56">
            <w:pPr>
              <w:adjustRightInd w:val="0"/>
              <w:snapToGrid w:val="0"/>
              <w:spacing w:before="62" w:beforeLines="20" w:line="300" w:lineRule="exact"/>
              <w:jc w:val="left"/>
              <w:rPr>
                <w:rFonts w:hint="default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□城市新型基础设施建设□公共安全□云服务平台□地理信息服务平台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城市大脑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智慧规划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智慧政务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智慧党建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智慧园区□智慧城管□智慧水务□智慧房产□智慧园林□智慧交通□智慧应急□智慧旅游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智慧社区□智能建筑□生态环保□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数字乡村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一网统管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档案管理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智慧工地</w:t>
            </w:r>
          </w:p>
          <w:p w14:paraId="519D3051">
            <w:pPr>
              <w:adjustRightInd w:val="0"/>
              <w:snapToGrid w:val="0"/>
              <w:spacing w:before="62" w:beforeLines="20" w:line="300" w:lineRule="exact"/>
              <w:jc w:val="lef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□其他（请填写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具体分类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）</w:t>
            </w: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：</w:t>
            </w:r>
          </w:p>
        </w:tc>
      </w:tr>
      <w:tr w14:paraId="7B41F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44" w:type="dxa"/>
            <w:gridSpan w:val="2"/>
            <w:vAlign w:val="center"/>
          </w:tcPr>
          <w:p w14:paraId="1B503681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完成单位</w:t>
            </w:r>
          </w:p>
        </w:tc>
        <w:tc>
          <w:tcPr>
            <w:tcW w:w="6795" w:type="dxa"/>
            <w:gridSpan w:val="8"/>
          </w:tcPr>
          <w:p w14:paraId="11E3C3F9">
            <w:pPr>
              <w:adjustRightInd w:val="0"/>
              <w:snapToGrid w:val="0"/>
              <w:spacing w:before="62" w:beforeLines="20" w:line="300" w:lineRule="exact"/>
              <w:jc w:val="lef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2"/>
              </w:rPr>
              <w:t>（如多家单位共同完成，可自行添加表格）</w:t>
            </w:r>
          </w:p>
        </w:tc>
      </w:tr>
      <w:tr w14:paraId="689D6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44" w:type="dxa"/>
            <w:gridSpan w:val="2"/>
            <w:vAlign w:val="center"/>
          </w:tcPr>
          <w:p w14:paraId="500F46C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地    址</w:t>
            </w:r>
          </w:p>
        </w:tc>
        <w:tc>
          <w:tcPr>
            <w:tcW w:w="3760" w:type="dxa"/>
            <w:gridSpan w:val="4"/>
          </w:tcPr>
          <w:p w14:paraId="333F1476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A64DA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邮编</w:t>
            </w:r>
          </w:p>
        </w:tc>
        <w:tc>
          <w:tcPr>
            <w:tcW w:w="1901" w:type="dxa"/>
            <w:gridSpan w:val="3"/>
          </w:tcPr>
          <w:p w14:paraId="5A469D2E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0E918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44" w:type="dxa"/>
            <w:gridSpan w:val="2"/>
            <w:vAlign w:val="center"/>
          </w:tcPr>
          <w:p w14:paraId="729BEC43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网    址</w:t>
            </w:r>
          </w:p>
        </w:tc>
        <w:tc>
          <w:tcPr>
            <w:tcW w:w="6795" w:type="dxa"/>
            <w:gridSpan w:val="8"/>
            <w:vAlign w:val="center"/>
          </w:tcPr>
          <w:p w14:paraId="5DCBA0B5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5A8A5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44" w:type="dxa"/>
            <w:gridSpan w:val="2"/>
            <w:vMerge w:val="restart"/>
            <w:vAlign w:val="center"/>
          </w:tcPr>
          <w:p w14:paraId="23D02618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联系人</w:t>
            </w:r>
          </w:p>
          <w:p w14:paraId="31ECBE61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基本信息</w:t>
            </w:r>
          </w:p>
        </w:tc>
        <w:tc>
          <w:tcPr>
            <w:tcW w:w="1208" w:type="dxa"/>
            <w:vAlign w:val="center"/>
          </w:tcPr>
          <w:p w14:paraId="64FCC778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3"/>
            <w:vAlign w:val="center"/>
          </w:tcPr>
          <w:p w14:paraId="5D928006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2285A67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手机</w:t>
            </w:r>
          </w:p>
        </w:tc>
        <w:tc>
          <w:tcPr>
            <w:tcW w:w="1872" w:type="dxa"/>
            <w:gridSpan w:val="2"/>
            <w:vAlign w:val="center"/>
          </w:tcPr>
          <w:p w14:paraId="6D409ADC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3DABF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44" w:type="dxa"/>
            <w:gridSpan w:val="2"/>
            <w:vMerge w:val="continue"/>
            <w:vAlign w:val="center"/>
          </w:tcPr>
          <w:p w14:paraId="7CF6634F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15078214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部门</w:t>
            </w:r>
          </w:p>
        </w:tc>
        <w:tc>
          <w:tcPr>
            <w:tcW w:w="2552" w:type="dxa"/>
            <w:gridSpan w:val="3"/>
            <w:vAlign w:val="center"/>
          </w:tcPr>
          <w:p w14:paraId="6372A7FC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7AB070AA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872" w:type="dxa"/>
            <w:gridSpan w:val="2"/>
            <w:vAlign w:val="center"/>
          </w:tcPr>
          <w:p w14:paraId="6229E616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3A1C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44" w:type="dxa"/>
            <w:gridSpan w:val="2"/>
            <w:vMerge w:val="continue"/>
            <w:vAlign w:val="center"/>
          </w:tcPr>
          <w:p w14:paraId="68CB5EBB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0605D97F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邮箱</w:t>
            </w:r>
          </w:p>
        </w:tc>
        <w:tc>
          <w:tcPr>
            <w:tcW w:w="5587" w:type="dxa"/>
            <w:gridSpan w:val="7"/>
            <w:vAlign w:val="center"/>
          </w:tcPr>
          <w:p w14:paraId="6AD83796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22FC4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39" w:type="dxa"/>
            <w:gridSpan w:val="10"/>
            <w:vAlign w:val="center"/>
          </w:tcPr>
          <w:p w14:paraId="3281D13B">
            <w:pPr>
              <w:ind w:right="-512" w:rightChars="-244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主要完成人员情况表（限报3人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应和案例文章的属名一致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）</w:t>
            </w:r>
          </w:p>
        </w:tc>
      </w:tr>
      <w:tr w14:paraId="1AC7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47" w:type="dxa"/>
            <w:vAlign w:val="center"/>
          </w:tcPr>
          <w:p w14:paraId="7BD974F8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848" w:type="dxa"/>
            <w:gridSpan w:val="3"/>
            <w:vAlign w:val="center"/>
          </w:tcPr>
          <w:p w14:paraId="6E61A634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848" w:type="dxa"/>
            <w:vAlign w:val="center"/>
          </w:tcPr>
          <w:p w14:paraId="18590193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职称</w:t>
            </w:r>
          </w:p>
        </w:tc>
        <w:tc>
          <w:tcPr>
            <w:tcW w:w="2078" w:type="dxa"/>
            <w:gridSpan w:val="4"/>
            <w:vAlign w:val="center"/>
          </w:tcPr>
          <w:p w14:paraId="5C2EDEA0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手机</w:t>
            </w:r>
          </w:p>
        </w:tc>
        <w:tc>
          <w:tcPr>
            <w:tcW w:w="1618" w:type="dxa"/>
            <w:vAlign w:val="center"/>
          </w:tcPr>
          <w:p w14:paraId="65582C63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邮箱</w:t>
            </w:r>
          </w:p>
        </w:tc>
      </w:tr>
      <w:tr w14:paraId="76A18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47" w:type="dxa"/>
            <w:vAlign w:val="center"/>
          </w:tcPr>
          <w:p w14:paraId="3DFF6154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7CFF8481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3672DD9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2F4B3587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49CD585A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7A2B8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47" w:type="dxa"/>
            <w:vAlign w:val="center"/>
          </w:tcPr>
          <w:p w14:paraId="0687E72A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210DF3D5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0FCC4F51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4BEE2E7D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79432FC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4D09D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47" w:type="dxa"/>
            <w:vAlign w:val="center"/>
          </w:tcPr>
          <w:p w14:paraId="01679F2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E3D5172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673A55D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2944997F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798C8D34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1E551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47" w:type="dxa"/>
            <w:vAlign w:val="center"/>
          </w:tcPr>
          <w:p w14:paraId="4B108628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案例内容</w:t>
            </w:r>
          </w:p>
          <w:p w14:paraId="3E76D94E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简介</w:t>
            </w:r>
          </w:p>
        </w:tc>
        <w:tc>
          <w:tcPr>
            <w:tcW w:w="7392" w:type="dxa"/>
            <w:gridSpan w:val="9"/>
            <w:vAlign w:val="center"/>
          </w:tcPr>
          <w:p w14:paraId="6ECF6565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  <w:t>(300</w:t>
            </w: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字</w:t>
            </w:r>
            <w:r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  <w:t>)</w:t>
            </w:r>
          </w:p>
          <w:p w14:paraId="5F1F9FFE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  <w:p w14:paraId="7602FD17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  <w:p w14:paraId="7C4C9E31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  <w:p w14:paraId="62549E58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  <w:p w14:paraId="23BEC36C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  <w:p w14:paraId="307B54D3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</w:tbl>
    <w:p w14:paraId="63AB0E2B">
      <w:pPr>
        <w:widowControl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br w:type="page"/>
      </w:r>
    </w:p>
    <w:p w14:paraId="174C787D">
      <w:pPr>
        <w:widowControl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相关要求</w:t>
      </w:r>
    </w:p>
    <w:p w14:paraId="0D51ACA2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1、篇幅、标号及字体要求</w:t>
      </w:r>
    </w:p>
    <w:p w14:paraId="34F17083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案例介绍为WORD文件，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zh-TW" w:eastAsia="zh-TW"/>
        </w:rPr>
        <w:t>字数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zh-TW" w:eastAsia="zh-TW"/>
        </w:rPr>
        <w:t>00字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以内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配图不超过10张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题目居中，署名及单位标在题目下。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文章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标题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字号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小二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号宋体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加粗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姓名单位字号为五号宋体，正文字号为五号宋体。文中标题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采用三级标题形式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第一级标题使用数字大写序号，即一、二、三……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字号为小四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号宋体字加粗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；第二级标题为1、 2、 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……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字号为五号宋体加粗；第三级标题为1.1、1.2、1.3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……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字号为五号宋体。</w:t>
      </w:r>
    </w:p>
    <w:p w14:paraId="31C90FD1">
      <w:pPr>
        <w:pStyle w:val="13"/>
        <w:spacing w:line="33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2、内容要求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四部分内容不可缺少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）</w:t>
      </w:r>
    </w:p>
    <w:p w14:paraId="46940428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内容应确保真实性，描述翔实、表述准确、图文并茂、重点突出。具体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内容应包括：“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yellow"/>
        </w:rPr>
        <w:t>一、建设背景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”（本案例建设实施的背景和意义，体现项目建设的必要性和紧迫性）；“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yellow"/>
        </w:rPr>
        <w:t>二、建设内容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”（包括但不局限于总体架构、系统和平台、典型应用场景等）；“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yellow"/>
        </w:rPr>
        <w:t>三、创新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yellow"/>
          <w:lang w:val="en-US" w:eastAsia="zh-CN"/>
        </w:rPr>
        <w:t>亮点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”（结合实际案例，总结案例的核心和创新亮点，体现案例的创新性和前瞻性）；“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yellow"/>
        </w:rPr>
        <w:t>四、推广价值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（总结本案例产生的社会、经济效益及推广价值等，提炼标准化实施路径，为其他单位开展同类工作提供启示）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。</w:t>
      </w:r>
    </w:p>
    <w:p w14:paraId="430D191C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ascii="仿宋_GB2312" w:hAnsi="仿宋_GB2312" w:eastAsia="PMingLiU" w:cs="仿宋_GB2312"/>
          <w:color w:val="auto"/>
          <w:sz w:val="28"/>
          <w:szCs w:val="28"/>
          <w:lang w:val="zh-TW" w:eastAsia="zh-TW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、图片要求</w:t>
      </w:r>
    </w:p>
    <w:p w14:paraId="0A360C55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保证数据内容的真实性和准确性，图片应清晰规整。图片需有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图标识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，并在文中引用，要出现如图×所示等；图片要编号，按照阿拉伯数字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按先后顺序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排序；图片应符合彩色印刷精度要求，须提供原图，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图片文件大小应在300dpi以上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的JPG或TIF格式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文章中的配图，请另存到单独文件夹，打压缩包后和案例文稿同步提交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7F7D72F4">
      <w:pPr>
        <w:adjustRightInd w:val="0"/>
        <w:snapToGrid w:val="0"/>
        <w:spacing w:before="624" w:beforeLines="200" w:after="312" w:afterLine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</w:t>
      </w:r>
    </w:p>
    <w:p w14:paraId="0F87C84C">
      <w:pPr>
        <w:adjustRightInd w:val="0"/>
        <w:snapToGrid w:val="0"/>
        <w:spacing w:before="624" w:beforeLines="200" w:after="312" w:afterLines="100"/>
        <w:jc w:val="center"/>
        <w:rPr>
          <w:rFonts w:cs="黑体" w:asciiTheme="minorEastAsia" w:hAnsiTheme="minorEastAsia"/>
          <w:b/>
          <w:sz w:val="36"/>
          <w:szCs w:val="36"/>
        </w:rPr>
      </w:pPr>
      <w:r>
        <w:rPr>
          <w:rFonts w:hint="eastAsia" w:cs="黑体" w:asciiTheme="minorEastAsia" w:hAnsiTheme="minorEastAsia"/>
          <w:b/>
          <w:sz w:val="36"/>
          <w:szCs w:val="36"/>
        </w:rPr>
        <w:t>***智慧水务应用管理</w:t>
      </w:r>
    </w:p>
    <w:p w14:paraId="5FB6477A">
      <w:pPr>
        <w:adjustRightInd w:val="0"/>
        <w:snapToGrid w:val="0"/>
        <w:spacing w:line="360" w:lineRule="auto"/>
        <w:jc w:val="center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王</w:t>
      </w:r>
      <w:r>
        <w:rPr>
          <w:rFonts w:hint="eastAsia" w:cs="黑体" w:asciiTheme="minorEastAsia" w:hAnsiTheme="minorEastAsia"/>
          <w:szCs w:val="21"/>
        </w:rPr>
        <w:t>**</w:t>
      </w:r>
      <w:r>
        <w:rPr>
          <w:rFonts w:hint="eastAsia" w:cs="黑体" w:asciiTheme="minorEastAsia" w:hAnsiTheme="minorEastAsia"/>
          <w:szCs w:val="21"/>
          <w:vertAlign w:val="superscript"/>
        </w:rPr>
        <w:t xml:space="preserve"> </w:t>
      </w:r>
      <w:r>
        <w:rPr>
          <w:rFonts w:hint="eastAsia" w:cs="黑体" w:asciiTheme="minorEastAsia" w:hAnsiTheme="minorEastAsia"/>
          <w:szCs w:val="21"/>
        </w:rPr>
        <w:t xml:space="preserve"> </w:t>
      </w:r>
      <w:r>
        <w:rPr>
          <w:rFonts w:cs="黑体" w:asciiTheme="minorEastAsia" w:hAnsiTheme="minorEastAsia"/>
          <w:szCs w:val="21"/>
        </w:rPr>
        <w:t>彭</w:t>
      </w:r>
      <w:r>
        <w:rPr>
          <w:rFonts w:hint="eastAsia" w:cs="黑体" w:asciiTheme="minorEastAsia" w:hAnsiTheme="minorEastAsia"/>
          <w:szCs w:val="21"/>
        </w:rPr>
        <w:t>**</w:t>
      </w:r>
      <w:r>
        <w:rPr>
          <w:rFonts w:hint="eastAsia" w:cs="黑体" w:asciiTheme="minorEastAsia" w:hAnsiTheme="minorEastAsia"/>
          <w:szCs w:val="21"/>
          <w:vertAlign w:val="superscript"/>
        </w:rPr>
        <w:t xml:space="preserve"> </w:t>
      </w:r>
      <w:r>
        <w:rPr>
          <w:rFonts w:hint="eastAsia" w:cs="黑体" w:asciiTheme="minorEastAsia" w:hAnsiTheme="minorEastAsia"/>
          <w:szCs w:val="21"/>
        </w:rPr>
        <w:t xml:space="preserve"> </w:t>
      </w:r>
      <w:r>
        <w:rPr>
          <w:rFonts w:cs="黑体" w:asciiTheme="minorEastAsia" w:hAnsiTheme="minorEastAsia"/>
          <w:szCs w:val="21"/>
        </w:rPr>
        <w:t>孔</w:t>
      </w:r>
      <w:r>
        <w:rPr>
          <w:rFonts w:hint="eastAsia" w:cs="黑体" w:asciiTheme="minorEastAsia" w:hAnsiTheme="minorEastAsia"/>
          <w:szCs w:val="21"/>
        </w:rPr>
        <w:t>**</w:t>
      </w:r>
      <w:r>
        <w:rPr>
          <w:rFonts w:hint="eastAsia" w:cs="黑体" w:asciiTheme="minorEastAsia" w:hAnsiTheme="minorEastAsia"/>
          <w:szCs w:val="21"/>
          <w:vertAlign w:val="superscript"/>
        </w:rPr>
        <w:t xml:space="preserve"> </w:t>
      </w:r>
      <w:r>
        <w:rPr>
          <w:rFonts w:hint="eastAsia" w:cs="黑体" w:asciiTheme="minorEastAsia" w:hAnsiTheme="minorEastAsia"/>
          <w:szCs w:val="21"/>
        </w:rPr>
        <w:t xml:space="preserve"> </w:t>
      </w:r>
    </w:p>
    <w:p w14:paraId="1CAB9C52">
      <w:pPr>
        <w:adjustRightInd w:val="0"/>
        <w:snapToGrid w:val="0"/>
        <w:spacing w:line="360" w:lineRule="auto"/>
        <w:jc w:val="center"/>
        <w:rPr>
          <w:rFonts w:cs="黑体" w:asciiTheme="minorEastAsia" w:hAnsiTheme="minorEastAsia"/>
          <w:szCs w:val="21"/>
        </w:rPr>
      </w:pPr>
      <w:r>
        <w:rPr>
          <w:rFonts w:hint="eastAsia" w:cs="黑体" w:asciiTheme="minorEastAsia" w:hAnsiTheme="minorEastAsia"/>
          <w:szCs w:val="21"/>
        </w:rPr>
        <w:t>**</w:t>
      </w:r>
      <w:r>
        <w:rPr>
          <w:rFonts w:cs="黑体" w:asciiTheme="minorEastAsia" w:hAnsiTheme="minorEastAsia"/>
          <w:szCs w:val="21"/>
        </w:rPr>
        <w:t>政府</w:t>
      </w:r>
      <w:r>
        <w:rPr>
          <w:rFonts w:hint="eastAsia" w:cs="黑体" w:asciiTheme="minorEastAsia" w:hAnsiTheme="minorEastAsia"/>
          <w:szCs w:val="21"/>
        </w:rPr>
        <w:t xml:space="preserve">   **公司</w:t>
      </w:r>
    </w:p>
    <w:p w14:paraId="0597C2C9">
      <w:pPr>
        <w:adjustRightInd w:val="0"/>
        <w:snapToGrid w:val="0"/>
        <w:spacing w:before="156" w:beforeLines="50" w:after="156" w:afterLines="50" w:line="360" w:lineRule="auto"/>
        <w:ind w:firstLine="482" w:firstLineChars="200"/>
        <w:outlineLvl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一</w:t>
      </w:r>
      <w:r>
        <w:rPr>
          <w:rFonts w:hint="eastAsia" w:asciiTheme="minorEastAsia" w:hAnsiTheme="minorEastAsia"/>
          <w:b/>
          <w:sz w:val="24"/>
        </w:rPr>
        <w:t>、建设</w:t>
      </w:r>
      <w:r>
        <w:rPr>
          <w:rFonts w:asciiTheme="minorEastAsia" w:hAnsiTheme="minorEastAsia"/>
          <w:b/>
          <w:sz w:val="24"/>
        </w:rPr>
        <w:t>背景</w:t>
      </w:r>
    </w:p>
    <w:p w14:paraId="5EC7F8CA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Cs w:val="21"/>
        </w:rPr>
        <w:t>建设智慧城市是贯彻党中央、国务院关于创新驱动发展、推动新型城镇化、全面建成小康社会的重要举措。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……</w:t>
      </w:r>
    </w:p>
    <w:p w14:paraId="089BC051">
      <w:pPr>
        <w:adjustRightInd w:val="0"/>
        <w:snapToGrid w:val="0"/>
        <w:spacing w:before="156" w:beforeLines="50" w:after="156" w:afterLines="50" w:line="360" w:lineRule="auto"/>
        <w:ind w:firstLine="482" w:firstLineChars="200"/>
        <w:outlineLvl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二</w:t>
      </w:r>
      <w:r>
        <w:rPr>
          <w:rFonts w:hint="eastAsia" w:asciiTheme="minorEastAsia" w:hAnsiTheme="minorEastAsia"/>
          <w:b/>
          <w:sz w:val="24"/>
        </w:rPr>
        <w:t>、建设内容</w:t>
      </w:r>
    </w:p>
    <w:p w14:paraId="4090DA3C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Cs w:val="21"/>
        </w:rPr>
        <w:t>1 智慧慧城市建设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……</w:t>
      </w:r>
    </w:p>
    <w:p w14:paraId="63873D71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Cs w:val="21"/>
        </w:rPr>
        <w:t>2 可以总体概括为一融四化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……</w:t>
      </w:r>
    </w:p>
    <w:p w14:paraId="5BC24727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2.1 一融就是打造一级融合平台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……</w:t>
      </w:r>
    </w:p>
    <w:p w14:paraId="766CCF47">
      <w:pPr>
        <w:adjustRightInd w:val="0"/>
        <w:snapToGrid w:val="0"/>
        <w:spacing w:line="360" w:lineRule="auto"/>
        <w:ind w:firstLine="420" w:firstLineChars="200"/>
        <w:rPr>
          <w:rFonts w:eastAsia="PMingLiU" w:asciiTheme="minorEastAsia" w:hAnsiTheme="minorEastAsia"/>
          <w:szCs w:val="21"/>
          <w:lang w:eastAsia="zh-TW"/>
        </w:rPr>
      </w:pPr>
      <w:r>
        <w:rPr>
          <w:rFonts w:hint="eastAsia" w:asciiTheme="minorEastAsia" w:hAnsiTheme="minorEastAsia"/>
          <w:szCs w:val="21"/>
        </w:rPr>
        <w:t xml:space="preserve">2.2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……</w:t>
      </w:r>
      <w:r>
        <w:rPr>
          <w:rFonts w:hint="eastAsia" w:asciiTheme="minorEastAsia" w:hAnsiTheme="minorEastAsia"/>
          <w:szCs w:val="21"/>
        </w:rPr>
        <w:t>，如图1所示。</w:t>
      </w:r>
    </w:p>
    <w:p w14:paraId="0C6C57D8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3030855" cy="3018790"/>
            <wp:effectExtent l="0" t="0" r="444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3018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CCD02C">
      <w:pPr>
        <w:spacing w:line="360" w:lineRule="auto"/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szCs w:val="21"/>
        </w:rPr>
        <w:t>图1 xxxx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729CB"/>
    <w:multiLevelType w:val="singleLevel"/>
    <w:tmpl w:val="CC4729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5ZmNmNDZiNjExMmExZDA3ZWIyMzQ2NjI3MmY0NmMifQ=="/>
  </w:docVars>
  <w:rsids>
    <w:rsidRoot w:val="00DB7012"/>
    <w:rsid w:val="00001E39"/>
    <w:rsid w:val="00016473"/>
    <w:rsid w:val="000170F9"/>
    <w:rsid w:val="00017245"/>
    <w:rsid w:val="00023120"/>
    <w:rsid w:val="000406C5"/>
    <w:rsid w:val="00041CC0"/>
    <w:rsid w:val="00042316"/>
    <w:rsid w:val="00044D6A"/>
    <w:rsid w:val="0005241E"/>
    <w:rsid w:val="00066308"/>
    <w:rsid w:val="000837C1"/>
    <w:rsid w:val="00084EF4"/>
    <w:rsid w:val="00086DB2"/>
    <w:rsid w:val="0009750E"/>
    <w:rsid w:val="000C0071"/>
    <w:rsid w:val="000C5C4A"/>
    <w:rsid w:val="000C6F57"/>
    <w:rsid w:val="000E0AD6"/>
    <w:rsid w:val="000E565C"/>
    <w:rsid w:val="000F1748"/>
    <w:rsid w:val="0010116F"/>
    <w:rsid w:val="0010117E"/>
    <w:rsid w:val="00103153"/>
    <w:rsid w:val="001137F7"/>
    <w:rsid w:val="00113EB5"/>
    <w:rsid w:val="00114B0E"/>
    <w:rsid w:val="001278C4"/>
    <w:rsid w:val="0017429A"/>
    <w:rsid w:val="00175B19"/>
    <w:rsid w:val="0018444C"/>
    <w:rsid w:val="00190FA7"/>
    <w:rsid w:val="00191B3F"/>
    <w:rsid w:val="00195975"/>
    <w:rsid w:val="001B095C"/>
    <w:rsid w:val="001B1B47"/>
    <w:rsid w:val="001B5952"/>
    <w:rsid w:val="001B6261"/>
    <w:rsid w:val="001C723B"/>
    <w:rsid w:val="001F0DC8"/>
    <w:rsid w:val="001F47A0"/>
    <w:rsid w:val="001F7D5C"/>
    <w:rsid w:val="0020479C"/>
    <w:rsid w:val="00206F84"/>
    <w:rsid w:val="002101C0"/>
    <w:rsid w:val="002102A8"/>
    <w:rsid w:val="002146DB"/>
    <w:rsid w:val="002204CB"/>
    <w:rsid w:val="00227C64"/>
    <w:rsid w:val="002318B9"/>
    <w:rsid w:val="002327C3"/>
    <w:rsid w:val="00237A97"/>
    <w:rsid w:val="00244743"/>
    <w:rsid w:val="00252BCA"/>
    <w:rsid w:val="00262A7C"/>
    <w:rsid w:val="00267E6A"/>
    <w:rsid w:val="00270550"/>
    <w:rsid w:val="002749A7"/>
    <w:rsid w:val="00280594"/>
    <w:rsid w:val="00280E74"/>
    <w:rsid w:val="00291B37"/>
    <w:rsid w:val="002A050C"/>
    <w:rsid w:val="002A6CE7"/>
    <w:rsid w:val="002B41B9"/>
    <w:rsid w:val="002C5B77"/>
    <w:rsid w:val="002C5CBA"/>
    <w:rsid w:val="002D070D"/>
    <w:rsid w:val="002E5C42"/>
    <w:rsid w:val="002F1906"/>
    <w:rsid w:val="003105CD"/>
    <w:rsid w:val="00326979"/>
    <w:rsid w:val="00330ECB"/>
    <w:rsid w:val="00333297"/>
    <w:rsid w:val="00373551"/>
    <w:rsid w:val="003827E4"/>
    <w:rsid w:val="003B0F7A"/>
    <w:rsid w:val="003B38A2"/>
    <w:rsid w:val="003B3DC1"/>
    <w:rsid w:val="003C4BE6"/>
    <w:rsid w:val="003C618F"/>
    <w:rsid w:val="003D084A"/>
    <w:rsid w:val="003D6BCD"/>
    <w:rsid w:val="003F0691"/>
    <w:rsid w:val="003F0CF4"/>
    <w:rsid w:val="00402461"/>
    <w:rsid w:val="0040380C"/>
    <w:rsid w:val="004078AA"/>
    <w:rsid w:val="00410DEE"/>
    <w:rsid w:val="00430858"/>
    <w:rsid w:val="004A2678"/>
    <w:rsid w:val="004A559A"/>
    <w:rsid w:val="004A656E"/>
    <w:rsid w:val="004A6AB5"/>
    <w:rsid w:val="004A6CBC"/>
    <w:rsid w:val="004B4222"/>
    <w:rsid w:val="004B51CE"/>
    <w:rsid w:val="004B5BE1"/>
    <w:rsid w:val="004B6A6E"/>
    <w:rsid w:val="004C3423"/>
    <w:rsid w:val="004E0CCC"/>
    <w:rsid w:val="004F36D1"/>
    <w:rsid w:val="00503274"/>
    <w:rsid w:val="00503C02"/>
    <w:rsid w:val="00504E51"/>
    <w:rsid w:val="00520106"/>
    <w:rsid w:val="00523032"/>
    <w:rsid w:val="0052528B"/>
    <w:rsid w:val="00530842"/>
    <w:rsid w:val="00534D8A"/>
    <w:rsid w:val="00540285"/>
    <w:rsid w:val="005406A9"/>
    <w:rsid w:val="00541A5B"/>
    <w:rsid w:val="00542A4E"/>
    <w:rsid w:val="00563F47"/>
    <w:rsid w:val="005717E2"/>
    <w:rsid w:val="00576C1B"/>
    <w:rsid w:val="00581716"/>
    <w:rsid w:val="0058212B"/>
    <w:rsid w:val="0059426E"/>
    <w:rsid w:val="005B3362"/>
    <w:rsid w:val="005B4C61"/>
    <w:rsid w:val="005B6359"/>
    <w:rsid w:val="005D469D"/>
    <w:rsid w:val="005E5CF4"/>
    <w:rsid w:val="005E7E68"/>
    <w:rsid w:val="005F5F41"/>
    <w:rsid w:val="006036C9"/>
    <w:rsid w:val="00610B46"/>
    <w:rsid w:val="00634C95"/>
    <w:rsid w:val="00636C6A"/>
    <w:rsid w:val="00670AD5"/>
    <w:rsid w:val="006779BB"/>
    <w:rsid w:val="0068363F"/>
    <w:rsid w:val="00690647"/>
    <w:rsid w:val="006A520B"/>
    <w:rsid w:val="006B1F0E"/>
    <w:rsid w:val="006B3D8B"/>
    <w:rsid w:val="006B7BBE"/>
    <w:rsid w:val="006C0E3D"/>
    <w:rsid w:val="006C5348"/>
    <w:rsid w:val="006C617C"/>
    <w:rsid w:val="006C7E0B"/>
    <w:rsid w:val="006E5263"/>
    <w:rsid w:val="006F3C42"/>
    <w:rsid w:val="00705815"/>
    <w:rsid w:val="007072B1"/>
    <w:rsid w:val="007176C7"/>
    <w:rsid w:val="0072057E"/>
    <w:rsid w:val="007247F8"/>
    <w:rsid w:val="007315D4"/>
    <w:rsid w:val="007371DA"/>
    <w:rsid w:val="00752737"/>
    <w:rsid w:val="00753FA9"/>
    <w:rsid w:val="00756C1E"/>
    <w:rsid w:val="00780C28"/>
    <w:rsid w:val="007879D0"/>
    <w:rsid w:val="00787A37"/>
    <w:rsid w:val="007B3BCF"/>
    <w:rsid w:val="007C0BCA"/>
    <w:rsid w:val="007D05FB"/>
    <w:rsid w:val="007E0084"/>
    <w:rsid w:val="007E1563"/>
    <w:rsid w:val="007E48FF"/>
    <w:rsid w:val="007E5979"/>
    <w:rsid w:val="00803D60"/>
    <w:rsid w:val="00821B2C"/>
    <w:rsid w:val="00826E9D"/>
    <w:rsid w:val="008310AE"/>
    <w:rsid w:val="0084609F"/>
    <w:rsid w:val="00861F7B"/>
    <w:rsid w:val="00865F6D"/>
    <w:rsid w:val="008749C7"/>
    <w:rsid w:val="00885615"/>
    <w:rsid w:val="00890D8E"/>
    <w:rsid w:val="008C623F"/>
    <w:rsid w:val="008F0859"/>
    <w:rsid w:val="008F2B18"/>
    <w:rsid w:val="0090553A"/>
    <w:rsid w:val="0091695B"/>
    <w:rsid w:val="0092035C"/>
    <w:rsid w:val="00947EEE"/>
    <w:rsid w:val="00961072"/>
    <w:rsid w:val="00961B06"/>
    <w:rsid w:val="00964C6F"/>
    <w:rsid w:val="00972015"/>
    <w:rsid w:val="00974E01"/>
    <w:rsid w:val="00980434"/>
    <w:rsid w:val="00987525"/>
    <w:rsid w:val="00992385"/>
    <w:rsid w:val="00992B0C"/>
    <w:rsid w:val="00993261"/>
    <w:rsid w:val="009E1E93"/>
    <w:rsid w:val="009F1A15"/>
    <w:rsid w:val="009F2AB2"/>
    <w:rsid w:val="00A01A83"/>
    <w:rsid w:val="00A1208E"/>
    <w:rsid w:val="00A14BFC"/>
    <w:rsid w:val="00A2194D"/>
    <w:rsid w:val="00A356F3"/>
    <w:rsid w:val="00A35B4A"/>
    <w:rsid w:val="00A611F7"/>
    <w:rsid w:val="00A63EC3"/>
    <w:rsid w:val="00A64AEF"/>
    <w:rsid w:val="00A760F9"/>
    <w:rsid w:val="00A81594"/>
    <w:rsid w:val="00A82737"/>
    <w:rsid w:val="00A83371"/>
    <w:rsid w:val="00A84828"/>
    <w:rsid w:val="00AC35AA"/>
    <w:rsid w:val="00AD164F"/>
    <w:rsid w:val="00AD397D"/>
    <w:rsid w:val="00AD5E76"/>
    <w:rsid w:val="00B022B5"/>
    <w:rsid w:val="00B2551C"/>
    <w:rsid w:val="00B3517F"/>
    <w:rsid w:val="00B449C9"/>
    <w:rsid w:val="00B6250F"/>
    <w:rsid w:val="00B65157"/>
    <w:rsid w:val="00B67282"/>
    <w:rsid w:val="00B71ED2"/>
    <w:rsid w:val="00BA176C"/>
    <w:rsid w:val="00BE1FA3"/>
    <w:rsid w:val="00C00920"/>
    <w:rsid w:val="00C012E2"/>
    <w:rsid w:val="00C04140"/>
    <w:rsid w:val="00C1730F"/>
    <w:rsid w:val="00C250EA"/>
    <w:rsid w:val="00C4000C"/>
    <w:rsid w:val="00C424AB"/>
    <w:rsid w:val="00C43CFF"/>
    <w:rsid w:val="00C546CE"/>
    <w:rsid w:val="00C60E7A"/>
    <w:rsid w:val="00C800EF"/>
    <w:rsid w:val="00C944F0"/>
    <w:rsid w:val="00CA1B07"/>
    <w:rsid w:val="00CA3689"/>
    <w:rsid w:val="00CE03A1"/>
    <w:rsid w:val="00CF0660"/>
    <w:rsid w:val="00CF0F07"/>
    <w:rsid w:val="00D03451"/>
    <w:rsid w:val="00D12EC0"/>
    <w:rsid w:val="00D35A75"/>
    <w:rsid w:val="00D372DD"/>
    <w:rsid w:val="00D41F75"/>
    <w:rsid w:val="00D516C7"/>
    <w:rsid w:val="00D53F41"/>
    <w:rsid w:val="00D65659"/>
    <w:rsid w:val="00D70EFC"/>
    <w:rsid w:val="00D72366"/>
    <w:rsid w:val="00D84EA1"/>
    <w:rsid w:val="00D85949"/>
    <w:rsid w:val="00D934F2"/>
    <w:rsid w:val="00D96A14"/>
    <w:rsid w:val="00DB7012"/>
    <w:rsid w:val="00DC6936"/>
    <w:rsid w:val="00DD104A"/>
    <w:rsid w:val="00DD166B"/>
    <w:rsid w:val="00DD4FF6"/>
    <w:rsid w:val="00DE2ED6"/>
    <w:rsid w:val="00DE3551"/>
    <w:rsid w:val="00DF1C1C"/>
    <w:rsid w:val="00E003F5"/>
    <w:rsid w:val="00E31C0D"/>
    <w:rsid w:val="00E33D14"/>
    <w:rsid w:val="00E40F05"/>
    <w:rsid w:val="00E44511"/>
    <w:rsid w:val="00E66D65"/>
    <w:rsid w:val="00E66DA4"/>
    <w:rsid w:val="00E7467F"/>
    <w:rsid w:val="00E80554"/>
    <w:rsid w:val="00E8352D"/>
    <w:rsid w:val="00E916E8"/>
    <w:rsid w:val="00E945FB"/>
    <w:rsid w:val="00E96150"/>
    <w:rsid w:val="00E96B1A"/>
    <w:rsid w:val="00EA39EA"/>
    <w:rsid w:val="00EA4010"/>
    <w:rsid w:val="00EB0B12"/>
    <w:rsid w:val="00EB24BD"/>
    <w:rsid w:val="00EB351E"/>
    <w:rsid w:val="00EB473D"/>
    <w:rsid w:val="00EB627E"/>
    <w:rsid w:val="00EC04D0"/>
    <w:rsid w:val="00EC26CF"/>
    <w:rsid w:val="00EC3842"/>
    <w:rsid w:val="00EE07DF"/>
    <w:rsid w:val="00EE7704"/>
    <w:rsid w:val="00EF3498"/>
    <w:rsid w:val="00EF5AED"/>
    <w:rsid w:val="00F040B6"/>
    <w:rsid w:val="00F11718"/>
    <w:rsid w:val="00F1483A"/>
    <w:rsid w:val="00F32FA7"/>
    <w:rsid w:val="00F40332"/>
    <w:rsid w:val="00F4766B"/>
    <w:rsid w:val="00F622D9"/>
    <w:rsid w:val="00F65859"/>
    <w:rsid w:val="00F74059"/>
    <w:rsid w:val="00F91499"/>
    <w:rsid w:val="00F93E20"/>
    <w:rsid w:val="00FA0321"/>
    <w:rsid w:val="00FD2000"/>
    <w:rsid w:val="00FD3927"/>
    <w:rsid w:val="00FD6851"/>
    <w:rsid w:val="00FF7EED"/>
    <w:rsid w:val="01397AC7"/>
    <w:rsid w:val="01D169F6"/>
    <w:rsid w:val="0502431F"/>
    <w:rsid w:val="07111AB0"/>
    <w:rsid w:val="0A180E49"/>
    <w:rsid w:val="0BE57C01"/>
    <w:rsid w:val="0BF32809"/>
    <w:rsid w:val="0D3C5A67"/>
    <w:rsid w:val="129A67CA"/>
    <w:rsid w:val="18355C6B"/>
    <w:rsid w:val="18A1557C"/>
    <w:rsid w:val="18DA605D"/>
    <w:rsid w:val="192D73E5"/>
    <w:rsid w:val="207A7854"/>
    <w:rsid w:val="25DB6072"/>
    <w:rsid w:val="263B6736"/>
    <w:rsid w:val="297A4B09"/>
    <w:rsid w:val="2D08629C"/>
    <w:rsid w:val="2F0530EA"/>
    <w:rsid w:val="2FC2556F"/>
    <w:rsid w:val="30BB5EB4"/>
    <w:rsid w:val="39F03816"/>
    <w:rsid w:val="3FE13D72"/>
    <w:rsid w:val="42343097"/>
    <w:rsid w:val="492D3A28"/>
    <w:rsid w:val="4C3E6316"/>
    <w:rsid w:val="4F9E2CD7"/>
    <w:rsid w:val="508B5333"/>
    <w:rsid w:val="54361BC8"/>
    <w:rsid w:val="5A2A3E84"/>
    <w:rsid w:val="5EE94906"/>
    <w:rsid w:val="610676C6"/>
    <w:rsid w:val="64E94CA1"/>
    <w:rsid w:val="665F4BC3"/>
    <w:rsid w:val="67531986"/>
    <w:rsid w:val="68E65C61"/>
    <w:rsid w:val="6A087730"/>
    <w:rsid w:val="6AFD36CB"/>
    <w:rsid w:val="6B5D797C"/>
    <w:rsid w:val="6C277457"/>
    <w:rsid w:val="6D404FCE"/>
    <w:rsid w:val="70237018"/>
    <w:rsid w:val="74CE57DC"/>
    <w:rsid w:val="78002E52"/>
    <w:rsid w:val="7C9856FA"/>
    <w:rsid w:val="7D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table" w:customStyle="1" w:styleId="12">
    <w:name w:val="Table Normal"/>
    <w:autoRedefine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7"/>
    <w:link w:val="2"/>
    <w:autoRedefine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8F495-66CE-4BD4-A7E1-310C77028B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5</Pages>
  <Words>1102</Words>
  <Characters>1166</Characters>
  <Lines>8</Lines>
  <Paragraphs>2</Paragraphs>
  <TotalTime>1</TotalTime>
  <ScaleCrop>false</ScaleCrop>
  <LinksUpToDate>false</LinksUpToDate>
  <CharactersWithSpaces>1242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2020-06-11T14:27:00Z</dcterms:created>
  <dc:creator>acer-pc</dc:creator>
  <cp:lastModifiedBy>李萍Andy</cp:lastModifiedBy>
  <cp:lastPrinted>2023-02-22T06:47:00Z</cp:lastPrinted>
  <dcterms:modified xsi:type="dcterms:W3CDTF">2024-08-27T10:08:57Z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E58A1FD9834148679F409F379ABD24D2</vt:lpwstr>
  </property>
</Properties>
</file>